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Velurapp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Jose Jacobo Rojas</w:t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Orlando Velásquez Gaitan</w:t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Dilan Santiago Rojas Celemin</w:t>
      </w:r>
    </w:p>
    <w:p w:rsidR="00000000" w:rsidDel="00000000" w:rsidP="00000000" w:rsidRDefault="00000000" w:rsidRPr="00000000" w14:paraId="0000001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Hernan Daniel Gomez</w:t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Kevin Triana Coqueco</w:t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SENA Centro de Industria y Construcción.</w:t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2875646</w:t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Juan Guillermo Zuluaga Saavedra</w:t>
      </w:r>
    </w:p>
    <w:p w:rsidR="00000000" w:rsidDel="00000000" w:rsidP="00000000" w:rsidRDefault="00000000" w:rsidRPr="00000000" w14:paraId="00000022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18 de Noviembre del 2024</w:t>
      </w:r>
    </w:p>
    <w:p w:rsidR="00000000" w:rsidDel="00000000" w:rsidP="00000000" w:rsidRDefault="00000000" w:rsidRPr="00000000" w14:paraId="00000024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Velurapp</w:t>
      </w:r>
    </w:p>
    <w:p w:rsidR="00000000" w:rsidDel="00000000" w:rsidP="00000000" w:rsidRDefault="00000000" w:rsidRPr="00000000" w14:paraId="00000035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Jose Jacobo Rojas</w:t>
      </w:r>
    </w:p>
    <w:p w:rsidR="00000000" w:rsidDel="00000000" w:rsidP="00000000" w:rsidRDefault="00000000" w:rsidRPr="00000000" w14:paraId="0000004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Orlando Velásquez Gaitan</w:t>
      </w:r>
    </w:p>
    <w:p w:rsidR="00000000" w:rsidDel="00000000" w:rsidP="00000000" w:rsidRDefault="00000000" w:rsidRPr="00000000" w14:paraId="0000004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Dilan Santiago Rojas Celemin</w:t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Hernan Daniel Gomez</w:t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Kevin Triana Coqueco</w:t>
      </w:r>
    </w:p>
    <w:p w:rsidR="00000000" w:rsidDel="00000000" w:rsidP="00000000" w:rsidRDefault="00000000" w:rsidRPr="00000000" w14:paraId="00000046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Juan Guillermo Zuluaga Saavedra</w:t>
      </w:r>
    </w:p>
    <w:p w:rsidR="00000000" w:rsidDel="00000000" w:rsidP="00000000" w:rsidRDefault="00000000" w:rsidRPr="00000000" w14:paraId="0000004C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SENA Centro de Industria y Construcción.</w:t>
      </w:r>
    </w:p>
    <w:p w:rsidR="00000000" w:rsidDel="00000000" w:rsidP="00000000" w:rsidRDefault="00000000" w:rsidRPr="00000000" w14:paraId="0000005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ADSO 2875646</w:t>
      </w:r>
    </w:p>
    <w:p w:rsidR="00000000" w:rsidDel="00000000" w:rsidP="00000000" w:rsidRDefault="00000000" w:rsidRPr="00000000" w14:paraId="00000056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9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Ibagué-Tolima</w:t>
      </w:r>
    </w:p>
    <w:p w:rsidR="00000000" w:rsidDel="00000000" w:rsidP="00000000" w:rsidRDefault="00000000" w:rsidRPr="00000000" w14:paraId="0000005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9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6 de Noviembre del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9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05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90"/>
        </w:tabs>
        <w:ind w:left="90" w:firstLine="0"/>
        <w:rPr/>
      </w:pPr>
      <w:r w:rsidDel="00000000" w:rsidR="00000000" w:rsidRPr="00000000">
        <w:rPr>
          <w:rtl w:val="0"/>
        </w:rPr>
        <w:t xml:space="preserve">En el presente documento se busca mostrar todo el proceso realizado del prototipo del proyecto formativo (en este caso Velurapp) usando herramientas html y css.</w:t>
      </w:r>
    </w:p>
    <w:p w:rsidR="00000000" w:rsidDel="00000000" w:rsidP="00000000" w:rsidRDefault="00000000" w:rsidRPr="00000000" w14:paraId="00000060">
      <w:pPr>
        <w:tabs>
          <w:tab w:val="left" w:leader="none" w:pos="90"/>
        </w:tabs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90"/>
        </w:tabs>
        <w:ind w:left="9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leader="none" w:pos="90"/>
        </w:tabs>
        <w:ind w:left="90"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Tabla de Contenidos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b w:val="1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tl w:val="0"/>
            </w:rPr>
            <w:t xml:space="preserve">…….………………………………………………….………….……3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DESARROLLO</w:t>
            </w:r>
          </w:hyperlink>
          <w:r w:rsidDel="00000000" w:rsidR="00000000" w:rsidRPr="00000000">
            <w:rPr>
              <w:rtl w:val="0"/>
            </w:rPr>
            <w:t xml:space="preserve">…….………………………………………………….……………….…5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Evidencias</w:t>
          </w:r>
          <w:r w:rsidDel="00000000" w:rsidR="00000000" w:rsidRPr="00000000">
            <w:rPr>
              <w:rtl w:val="0"/>
            </w:rPr>
            <w:t xml:space="preserve">…….………………………………………………….………………..….…5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48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Index.</w:t>
            </w:r>
          </w:hyperlink>
          <w:r w:rsidDel="00000000" w:rsidR="00000000" w:rsidRPr="00000000">
            <w:rPr>
              <w:rtl w:val="0"/>
            </w:rPr>
            <w:t xml:space="preserve">…….………………………………………………….………..………………5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48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  <w:t xml:space="preserve">Clientes,,,.......………………………………………………….……..………………6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0" w:right="0" w:firstLine="48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  <w:t xml:space="preserve">Productos...….………………………………………………….……………….……6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0" w:right="0" w:firstLine="48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  <w:t xml:space="preserve">Proveedores.,,,…………………………………………….………………..…...……6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0" w:right="0" w:firstLine="0"/>
            <w:jc w:val="left"/>
            <w:rPr/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  </w:t>
          </w:r>
          <w:r w:rsidDel="00000000" w:rsidR="00000000" w:rsidRPr="00000000">
            <w:rPr>
              <w:rtl w:val="0"/>
            </w:rPr>
            <w:t xml:space="preserve">Facturas…….………………………………………………….……………………..7</w:t>
          </w:r>
        </w:p>
        <w:p w:rsidR="00000000" w:rsidDel="00000000" w:rsidP="00000000" w:rsidRDefault="00000000" w:rsidRPr="00000000" w14:paraId="0000006C">
          <w:pPr>
            <w:tabs>
              <w:tab w:val="right" w:leader="none" w:pos="8630"/>
            </w:tabs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        Formularios</w:t>
          </w:r>
          <w:r w:rsidDel="00000000" w:rsidR="00000000" w:rsidRPr="00000000">
            <w:rPr>
              <w:rtl w:val="0"/>
            </w:rPr>
            <w:t xml:space="preserve">.………………………………………………….………………………7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rPr/>
          </w:pPr>
          <w:r w:rsidDel="00000000" w:rsidR="00000000" w:rsidRPr="00000000">
            <w:rPr>
              <w:rtl w:val="0"/>
            </w:rPr>
            <w:t xml:space="preserve">    Codigo…….………………………………………………….……………………...….8</w:t>
          </w:r>
        </w:p>
        <w:p w:rsidR="00000000" w:rsidDel="00000000" w:rsidP="00000000" w:rsidRDefault="00000000" w:rsidRPr="00000000" w14:paraId="0000006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30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</w:t>
          </w: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</w:t>
            </w:r>
          </w:hyperlink>
          <w:r w:rsidDel="00000000" w:rsidR="00000000" w:rsidRPr="00000000">
            <w:rPr>
              <w:rtl w:val="0"/>
            </w:rPr>
            <w:t xml:space="preserve">HTML.………………………………………………….…………………...…….…8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rPr/>
          </w:pPr>
          <w:r w:rsidDel="00000000" w:rsidR="00000000" w:rsidRPr="00000000">
            <w:rPr>
              <w:rtl w:val="0"/>
            </w:rPr>
            <w:t xml:space="preserve">        CSS……………………………………………………………………………...…..10</w:t>
          </w:r>
        </w:p>
        <w:p w:rsidR="00000000" w:rsidDel="00000000" w:rsidP="00000000" w:rsidRDefault="00000000" w:rsidRPr="00000000" w14:paraId="00000070">
          <w:pPr>
            <w:rPr/>
          </w:pPr>
          <w:r w:rsidDel="00000000" w:rsidR="00000000" w:rsidRPr="00000000">
            <w:rPr>
              <w:b w:val="1"/>
              <w:rtl w:val="0"/>
            </w:rPr>
            <w:t xml:space="preserve">CONCLUSIONES</w:t>
          </w:r>
          <w:r w:rsidDel="00000000" w:rsidR="00000000" w:rsidRPr="00000000">
            <w:rPr>
              <w:rtl w:val="0"/>
            </w:rPr>
            <w:t xml:space="preserve">………………………………………………………………………13</w:t>
          </w:r>
        </w:p>
        <w:p w:rsidR="00000000" w:rsidDel="00000000" w:rsidP="00000000" w:rsidRDefault="00000000" w:rsidRPr="00000000" w14:paraId="00000071">
          <w:pPr>
            <w:rPr/>
          </w:pPr>
          <w:r w:rsidDel="00000000" w:rsidR="00000000" w:rsidRPr="00000000">
            <w:rPr>
              <w:b w:val="1"/>
              <w:rtl w:val="0"/>
            </w:rPr>
            <w:t xml:space="preserve">BIBLIOGRAFIA</w:t>
          </w:r>
          <w:r w:rsidDel="00000000" w:rsidR="00000000" w:rsidRPr="00000000">
            <w:rPr>
              <w:rtl w:val="0"/>
            </w:rPr>
            <w:t xml:space="preserve">………………………………………………………………………..14</w:t>
          </w:r>
        </w:p>
        <w:p w:rsidR="00000000" w:rsidDel="00000000" w:rsidP="00000000" w:rsidRDefault="00000000" w:rsidRPr="00000000" w14:paraId="00000072">
          <w:pPr>
            <w:rPr/>
          </w:pPr>
          <w:r w:rsidDel="00000000" w:rsidR="00000000" w:rsidRPr="00000000">
            <w:rPr>
              <w:rtl w:val="0"/>
            </w:rPr>
            <w:t xml:space="preserve">        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3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r w:rsidDel="00000000" w:rsidR="00000000" w:rsidRPr="00000000">
        <w:rPr>
          <w:rtl w:val="0"/>
        </w:rPr>
        <w:t xml:space="preserve">Desarrollo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</w:pPr>
      <w:r w:rsidDel="00000000" w:rsidR="00000000" w:rsidRPr="00000000">
        <w:rPr>
          <w:rtl w:val="0"/>
        </w:rPr>
        <w:t xml:space="preserve">Evidencias:</w:t>
      </w:r>
    </w:p>
    <w:p w:rsidR="00000000" w:rsidDel="00000000" w:rsidP="00000000" w:rsidRDefault="00000000" w:rsidRPr="00000000" w14:paraId="00000087">
      <w:pPr>
        <w:pStyle w:val="Heading3"/>
        <w:ind w:left="0" w:firstLine="0"/>
        <w:rPr/>
      </w:pPr>
      <w:r w:rsidDel="00000000" w:rsidR="00000000" w:rsidRPr="00000000">
        <w:rPr>
          <w:rtl w:val="0"/>
        </w:rPr>
        <w:t xml:space="preserve">Index: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Aquí se nos presentan las funciones básicas de las páginas las cuales son: clientes, productos proveedores y facturas con un footer y un menú de navegación, todo muy minimalista.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Clientes: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Aquí se presenta un ejemplo de cómo se vería la interfaz real con clientes reales además se muestra un botón para añadir clientes.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Productos: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Aquí al igual que con clientes se muestre un ejemplo de como se veria la pagina con productos reales.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Proveedores: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Al igual que las anteriores un ejemplo de la versión final.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Facturas: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Este ya cuenta con un formato diferente a las anteriores al ser mostradas en formas de lista.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Formularios(uno de muchos):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En este ejemplo se pueden apreciar los datos para rellenar básicos como nombre fecha precio, todas las cosas que un administrador necesita.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Codigo:</w:t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Y ahora un par de vistazos al código html usado en la pagina: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Y ahora un vistazo al css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rPr/>
      </w:pPr>
      <w:r w:rsidDel="00000000" w:rsidR="00000000" w:rsidRPr="00000000">
        <w:rPr>
          <w:rtl w:val="0"/>
        </w:rPr>
        <w:t xml:space="preserve">Conclusión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A través de la construcción de esta página web se han aplicado varios de los conocimientos aprendidos durante la formación.</w:t>
        <w:br w:type="textWrapping"/>
        <w:t xml:space="preserve">Y debido a que en esta ocasión teníamos cierta “libertad creativa” pudimos experimentar con nuevos estilos/estructuras que tal vez no vimos  no profundizamos mucho durante la clase por lo que aprendimos nuevas cosas en este tema del desarrollo web.</w:t>
      </w:r>
    </w:p>
    <w:p w:rsidR="00000000" w:rsidDel="00000000" w:rsidP="00000000" w:rsidRDefault="00000000" w:rsidRPr="00000000" w14:paraId="000000D9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leader="none" w:pos="-1080"/>
          <w:tab w:val="left" w:leader="none" w:pos="-720"/>
          <w:tab w:val="left" w:leader="none" w:pos="0"/>
          <w:tab w:val="left" w:leader="none" w:pos="720"/>
          <w:tab w:val="left" w:leader="none" w:pos="144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left" w:leader="none" w:pos="8640"/>
          <w:tab w:val="left" w:leader="none" w:pos="9360"/>
          <w:tab w:val="left" w:leader="none" w:pos="10080"/>
          <w:tab w:val="left" w:leader="none" w:pos="10800"/>
          <w:tab w:val="left" w:leader="none" w:pos="11520"/>
          <w:tab w:val="left" w:leader="none" w:pos="12240"/>
          <w:tab w:val="left" w:leader="none" w:pos="12960"/>
          <w:tab w:val="left" w:leader="none" w:pos="13680"/>
          <w:tab w:val="left" w:leader="none" w:pos="14400"/>
          <w:tab w:val="left" w:leader="none" w:pos="15120"/>
          <w:tab w:val="left" w:leader="none" w:pos="15840"/>
          <w:tab w:val="left" w:leader="none" w:pos="16560"/>
          <w:tab w:val="left" w:leader="none" w:pos="17280"/>
          <w:tab w:val="left" w:leader="none" w:pos="18000"/>
          <w:tab w:val="left" w:leader="none" w:pos="18720"/>
        </w:tabs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Bibliografía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jc w:val="left"/>
        <w:rPr>
          <w:b w:val="0"/>
        </w:rPr>
      </w:pPr>
      <w:r w:rsidDel="00000000" w:rsidR="00000000" w:rsidRPr="00000000">
        <w:rPr>
          <w:rFonts w:ascii="Arial" w:cs="Arial" w:eastAsia="Arial" w:hAnsi="Arial"/>
          <w:b w:val="0"/>
          <w:color w:val="222222"/>
          <w:sz w:val="20"/>
          <w:szCs w:val="20"/>
          <w:highlight w:val="white"/>
          <w:rtl w:val="0"/>
        </w:rPr>
        <w:t xml:space="preserve">Álvarez, M. A., Alvarez, S., Nadie, J., Rousset, D., Vega, J. V., Tresancos, J. P., &amp; Lurita, J. R. C. (2017). Manual de css 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09" w:hanging="709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480" w:lineRule="auto"/>
        <w:ind w:firstLine="720"/>
        <w:jc w:val="center"/>
        <w:rPr/>
      </w:pPr>
      <w:r w:rsidDel="00000000" w:rsidR="00000000" w:rsidRPr="00000000">
        <w:rPr>
          <w:rtl w:val="0"/>
        </w:rPr>
      </w:r>
    </w:p>
    <w:sectPr>
      <w:headerReference r:id="rId19" w:type="default"/>
      <w:headerReference r:id="rId20" w:type="even"/>
      <w:pgSz w:h="15840" w:w="12240" w:orient="portrait"/>
      <w:pgMar w:bottom="1440" w:top="1440" w:left="1440" w:right="1440" w:header="1440" w:footer="144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D">
    <w:pPr>
      <w:spacing w:line="34" w:lineRule="auto"/>
      <w:ind w:right="360"/>
      <w:jc w:val="cente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F">
    <w:pPr>
      <w:spacing w:line="34" w:lineRule="auto"/>
      <w:ind w:right="360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480" w:lineRule="auto"/>
      <w:jc w:val="center"/>
    </w:pPr>
    <w:rPr>
      <w:b w:val="1"/>
    </w:rPr>
  </w:style>
  <w:style w:type="paragraph" w:styleId="Heading2">
    <w:name w:val="heading 2"/>
    <w:basedOn w:val="Normal"/>
    <w:next w:val="Normal"/>
    <w:pPr>
      <w:keepNext w:val="1"/>
      <w:spacing w:line="480" w:lineRule="auto"/>
    </w:pPr>
    <w:rPr>
      <w:b w:val="1"/>
    </w:rPr>
  </w:style>
  <w:style w:type="paragraph" w:styleId="Heading3">
    <w:name w:val="heading 3"/>
    <w:basedOn w:val="Normal"/>
    <w:next w:val="Normal"/>
    <w:pPr/>
    <w:rPr/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sz w:val="28"/>
      <w:szCs w:val="28"/>
    </w:rPr>
  </w:style>
  <w:style w:type="paragraph" w:styleId="Subtitle">
    <w:name w:val="Subtitle"/>
    <w:basedOn w:val="Normal"/>
    <w:next w:val="Normal"/>
    <w:pPr/>
    <w:rPr>
      <w:b w:val="1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2.png"/><Relationship Id="rId18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